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9" w:rsidRDefault="00A548CC" w:rsidP="00A548CC">
      <w:pPr>
        <w:spacing w:after="0" w:line="240" w:lineRule="auto"/>
        <w:rPr>
          <w:b/>
          <w:bCs/>
        </w:rPr>
      </w:pPr>
      <w:r w:rsidRPr="00A548CC">
        <w:rPr>
          <w:rFonts w:hint="cs"/>
          <w:b/>
          <w:bCs/>
        </w:rPr>
        <w:t xml:space="preserve">Effects of the </w:t>
      </w:r>
      <w:proofErr w:type="gramStart"/>
      <w:r w:rsidRPr="00A548CC">
        <w:rPr>
          <w:rFonts w:hint="cs"/>
          <w:b/>
          <w:bCs/>
        </w:rPr>
        <w:t>F&amp;I</w:t>
      </w:r>
      <w:proofErr w:type="gramEnd"/>
      <w:r w:rsidRPr="00A548CC">
        <w:rPr>
          <w:rFonts w:hint="cs"/>
          <w:b/>
          <w:bCs/>
        </w:rPr>
        <w:t xml:space="preserve"> War</w:t>
      </w:r>
    </w:p>
    <w:p w:rsidR="00000000" w:rsidRPr="00A548CC" w:rsidRDefault="00A548CC" w:rsidP="00A548CC">
      <w:pPr>
        <w:numPr>
          <w:ilvl w:val="0"/>
          <w:numId w:val="1"/>
        </w:numPr>
        <w:spacing w:after="0" w:line="240" w:lineRule="auto"/>
      </w:pPr>
      <w:r w:rsidRPr="00A548CC">
        <w:t xml:space="preserve">IV. </w:t>
      </w:r>
      <w:r w:rsidRPr="00A548CC">
        <w:rPr>
          <w:b/>
          <w:bCs/>
          <w:u w:val="single"/>
        </w:rPr>
        <w:t xml:space="preserve">Salutary Neglect </w:t>
      </w:r>
      <w:r w:rsidRPr="00A548CC">
        <w:t>ends -1763</w:t>
      </w:r>
    </w:p>
    <w:p w:rsidR="00000000" w:rsidRPr="00A548CC" w:rsidRDefault="00A548CC" w:rsidP="00A548CC">
      <w:pPr>
        <w:numPr>
          <w:ilvl w:val="1"/>
          <w:numId w:val="1"/>
        </w:numPr>
        <w:spacing w:after="0" w:line="240" w:lineRule="auto"/>
      </w:pPr>
      <w:r w:rsidRPr="00A548CC">
        <w:t xml:space="preserve">replaced by </w:t>
      </w:r>
      <w:r w:rsidRPr="00A548CC">
        <w:rPr>
          <w:u w:val="single"/>
        </w:rPr>
        <w:t>imperial administration</w:t>
      </w:r>
    </w:p>
    <w:p w:rsidR="00000000" w:rsidRPr="00A548CC" w:rsidRDefault="00A548CC" w:rsidP="00A548CC">
      <w:pPr>
        <w:numPr>
          <w:ilvl w:val="1"/>
          <w:numId w:val="1"/>
        </w:numPr>
        <w:spacing w:after="0" w:line="240" w:lineRule="auto"/>
      </w:pPr>
      <w:r w:rsidRPr="00A548CC">
        <w:t>More than 10,000 troops left in the colonies after F&amp;I war</w:t>
      </w:r>
    </w:p>
    <w:p w:rsidR="00000000" w:rsidRPr="00A548CC" w:rsidRDefault="00A548CC" w:rsidP="00A548CC">
      <w:pPr>
        <w:numPr>
          <w:ilvl w:val="2"/>
          <w:numId w:val="1"/>
        </w:numPr>
        <w:spacing w:after="0" w:line="240" w:lineRule="auto"/>
      </w:pPr>
      <w:r w:rsidRPr="00A548CC">
        <w:t>‘To secure the dependence of the colonies on GB’</w:t>
      </w:r>
    </w:p>
    <w:p w:rsidR="00000000" w:rsidRPr="00A548CC" w:rsidRDefault="00A548CC" w:rsidP="00A548CC">
      <w:pPr>
        <w:numPr>
          <w:ilvl w:val="1"/>
          <w:numId w:val="1"/>
        </w:numPr>
        <w:spacing w:after="0" w:line="240" w:lineRule="auto"/>
      </w:pPr>
      <w:r w:rsidRPr="00A548CC">
        <w:t>GB comes to terms with the fact that Royal governors often had less powe</w:t>
      </w:r>
      <w:r w:rsidRPr="00A548CC">
        <w:t xml:space="preserve">r than colonial assemblies </w:t>
      </w:r>
    </w:p>
    <w:p w:rsidR="00000000" w:rsidRPr="00A548CC" w:rsidRDefault="00A548CC" w:rsidP="00A548CC">
      <w:pPr>
        <w:numPr>
          <w:ilvl w:val="2"/>
          <w:numId w:val="1"/>
        </w:numPr>
        <w:spacing w:after="0" w:line="240" w:lineRule="auto"/>
      </w:pPr>
      <w:r w:rsidRPr="00A548CC">
        <w:t>many assemblies paid the governor’s salary</w:t>
      </w:r>
    </w:p>
    <w:p w:rsidR="00000000" w:rsidRPr="00A548CC" w:rsidRDefault="00A548CC" w:rsidP="00A548CC">
      <w:pPr>
        <w:numPr>
          <w:ilvl w:val="2"/>
          <w:numId w:val="1"/>
        </w:numPr>
        <w:spacing w:after="0" w:line="240" w:lineRule="auto"/>
      </w:pPr>
      <w:r w:rsidRPr="00A548CC">
        <w:t>Assemblies often decided whether or not to call out the militia</w:t>
      </w:r>
    </w:p>
    <w:p w:rsidR="00000000" w:rsidRPr="00A548CC" w:rsidRDefault="00A548CC" w:rsidP="00A548CC">
      <w:pPr>
        <w:numPr>
          <w:ilvl w:val="1"/>
          <w:numId w:val="1"/>
        </w:numPr>
        <w:spacing w:after="0" w:line="240" w:lineRule="auto"/>
      </w:pPr>
      <w:r w:rsidRPr="00A548CC">
        <w:t>Bureaucracy doubles (to administer new empire)</w:t>
      </w:r>
    </w:p>
    <w:p w:rsidR="00000000" w:rsidRPr="00A548CC" w:rsidRDefault="00A548CC" w:rsidP="00A548CC">
      <w:pPr>
        <w:numPr>
          <w:ilvl w:val="1"/>
          <w:numId w:val="1"/>
        </w:numPr>
        <w:spacing w:after="0" w:line="240" w:lineRule="auto"/>
      </w:pPr>
      <w:r w:rsidRPr="00A548CC">
        <w:t xml:space="preserve">GB debt climbs from 75 million to 133 million </w:t>
      </w:r>
    </w:p>
    <w:p w:rsidR="00000000" w:rsidRPr="00A548CC" w:rsidRDefault="00A548CC" w:rsidP="00A548CC">
      <w:pPr>
        <w:numPr>
          <w:ilvl w:val="2"/>
          <w:numId w:val="1"/>
        </w:numPr>
        <w:spacing w:after="0" w:line="240" w:lineRule="auto"/>
      </w:pPr>
      <w:r w:rsidRPr="00A548CC">
        <w:t>Debt is 60% of nationa</w:t>
      </w:r>
      <w:r w:rsidRPr="00A548CC">
        <w:t xml:space="preserve">l budget </w:t>
      </w:r>
    </w:p>
    <w:p w:rsidR="00A548CC" w:rsidRPr="00A548CC" w:rsidRDefault="00A548CC" w:rsidP="00A548CC">
      <w:pPr>
        <w:spacing w:after="0" w:line="240" w:lineRule="auto"/>
      </w:pPr>
      <w:r w:rsidRPr="00A548CC">
        <w:rPr>
          <w:b/>
          <w:bCs/>
        </w:rPr>
        <w:t>. Legislation</w:t>
      </w:r>
    </w:p>
    <w:p w:rsidR="00000000" w:rsidRPr="00A548CC" w:rsidRDefault="00A548CC" w:rsidP="00A548CC">
      <w:pPr>
        <w:numPr>
          <w:ilvl w:val="0"/>
          <w:numId w:val="2"/>
        </w:numPr>
        <w:spacing w:after="0" w:line="240" w:lineRule="auto"/>
      </w:pPr>
      <w:r w:rsidRPr="00A548CC">
        <w:rPr>
          <w:b/>
          <w:bCs/>
          <w:u w:val="single"/>
        </w:rPr>
        <w:t xml:space="preserve">Revenue Act, 1762 </w:t>
      </w:r>
      <w:r w:rsidRPr="00A548CC">
        <w:rPr>
          <w:b/>
          <w:bCs/>
        </w:rPr>
        <w:t>–enforces trade duties</w:t>
      </w:r>
    </w:p>
    <w:p w:rsidR="00000000" w:rsidRPr="00A548CC" w:rsidRDefault="00A548CC" w:rsidP="00A548CC">
      <w:pPr>
        <w:numPr>
          <w:ilvl w:val="0"/>
          <w:numId w:val="2"/>
        </w:numPr>
        <w:spacing w:after="0" w:line="240" w:lineRule="auto"/>
      </w:pPr>
      <w:r w:rsidRPr="00A548CC">
        <w:rPr>
          <w:b/>
          <w:bCs/>
          <w:u w:val="single"/>
        </w:rPr>
        <w:t>Currency Act, 1764</w:t>
      </w:r>
    </w:p>
    <w:p w:rsidR="00000000" w:rsidRPr="00A548CC" w:rsidRDefault="00A548CC" w:rsidP="00A548CC">
      <w:pPr>
        <w:numPr>
          <w:ilvl w:val="1"/>
          <w:numId w:val="2"/>
        </w:numPr>
        <w:spacing w:after="0" w:line="240" w:lineRule="auto"/>
      </w:pPr>
      <w:r w:rsidRPr="00A548CC">
        <w:t>Paper money no longer legal tender; only gold or silver accepted</w:t>
      </w:r>
    </w:p>
    <w:p w:rsidR="00000000" w:rsidRPr="00A548CC" w:rsidRDefault="00A548CC" w:rsidP="00A548CC">
      <w:pPr>
        <w:numPr>
          <w:ilvl w:val="0"/>
          <w:numId w:val="2"/>
        </w:numPr>
        <w:spacing w:after="0" w:line="240" w:lineRule="auto"/>
      </w:pPr>
      <w:r w:rsidRPr="00A548CC">
        <w:rPr>
          <w:b/>
          <w:bCs/>
          <w:u w:val="single"/>
        </w:rPr>
        <w:t>Sugar Act, 1764</w:t>
      </w:r>
    </w:p>
    <w:p w:rsidR="00000000" w:rsidRPr="00A548CC" w:rsidRDefault="00A548CC" w:rsidP="00A548CC">
      <w:pPr>
        <w:numPr>
          <w:ilvl w:val="1"/>
          <w:numId w:val="2"/>
        </w:numPr>
        <w:spacing w:after="0" w:line="240" w:lineRule="auto"/>
      </w:pPr>
      <w:r w:rsidRPr="00A548CC">
        <w:t>Customs duty added to French molasses</w:t>
      </w:r>
    </w:p>
    <w:p w:rsidR="00000000" w:rsidRPr="00A548CC" w:rsidRDefault="00A548CC" w:rsidP="00A548CC">
      <w:pPr>
        <w:numPr>
          <w:ilvl w:val="1"/>
          <w:numId w:val="2"/>
        </w:numPr>
        <w:spacing w:after="0" w:line="240" w:lineRule="auto"/>
      </w:pPr>
      <w:r w:rsidRPr="00A548CC">
        <w:t xml:space="preserve">Custom enforcement tightened </w:t>
      </w:r>
    </w:p>
    <w:p w:rsidR="00000000" w:rsidRPr="00A548CC" w:rsidRDefault="00A548CC" w:rsidP="00A548CC">
      <w:pPr>
        <w:numPr>
          <w:ilvl w:val="2"/>
          <w:numId w:val="2"/>
        </w:numPr>
        <w:spacing w:after="0" w:line="240" w:lineRule="auto"/>
      </w:pPr>
      <w:r w:rsidRPr="00A548CC">
        <w:t xml:space="preserve">Vice-admiralty </w:t>
      </w:r>
      <w:r w:rsidRPr="00A548CC">
        <w:t>courts in the colonies for smugglers –no jury trials</w:t>
      </w:r>
    </w:p>
    <w:p w:rsidR="00A548CC" w:rsidRDefault="00A548CC" w:rsidP="00A548CC">
      <w:pPr>
        <w:spacing w:after="0" w:line="240" w:lineRule="auto"/>
        <w:rPr>
          <w:b/>
          <w:bCs/>
        </w:rPr>
      </w:pPr>
      <w:r w:rsidRPr="00A548CC">
        <w:rPr>
          <w:b/>
          <w:bCs/>
        </w:rPr>
        <w:t>Colonial Reaction to Unjust Authority (Scots-Irish)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Regulator Movement</w:t>
      </w:r>
      <w:r w:rsidRPr="00A548CC">
        <w:t>, 1766-1771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NC farmers in debt due to falling Tobacco prices 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Merchants &amp; other creditors used courts to confiscate property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Mobs of farmers attacked judges, closed courts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Asked for lower property taxes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Gov. Tryon refused; Used eastern NC militia &amp; British soldiers to defeat Regulators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Paxton Boys</w:t>
      </w:r>
      <w:r w:rsidRPr="00A548CC">
        <w:t>,1763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Non-Quakers want Natives expelled, Quaker controlled </w:t>
      </w:r>
      <w:proofErr w:type="spellStart"/>
      <w:r w:rsidRPr="00A548CC">
        <w:t>gov’t</w:t>
      </w:r>
      <w:proofErr w:type="spellEnd"/>
      <w:r w:rsidRPr="00A548CC">
        <w:t xml:space="preserve"> refuses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Western PA farmers attack peaceful Conestoga tribe &amp; march towards Philadelphia declaring to burn it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Ben Franklin negotiates truce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Failed to be brought to justice due to lack of witness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t>VII.</w:t>
      </w:r>
      <w:r w:rsidRPr="00A548CC">
        <w:tab/>
        <w:t>Political Factions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Tories</w:t>
      </w:r>
      <w:r w:rsidRPr="00A548CC">
        <w:t xml:space="preserve"> –Typically members of the House of </w:t>
      </w:r>
      <w:r w:rsidRPr="00A548CC">
        <w:t>Lords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Pro-Empire; expansion of government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 xml:space="preserve">Whigs </w:t>
      </w:r>
      <w:r w:rsidRPr="00A548CC">
        <w:t>–Typically members of the House of Commons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Republican ideals; sympathy w/Commonwealth, Puritan </w:t>
      </w:r>
      <w:proofErr w:type="spellStart"/>
      <w:r w:rsidRPr="00A548CC">
        <w:t>gov’t</w:t>
      </w:r>
      <w:proofErr w:type="spellEnd"/>
      <w:r w:rsidRPr="00A548CC">
        <w:t xml:space="preserve"> (Oliver Cromwell)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Anti-empire (too expensive)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*Typically the faction out of power 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t>VIII.</w:t>
      </w:r>
      <w:r w:rsidRPr="00A548CC">
        <w:tab/>
        <w:t xml:space="preserve">Stamp </w:t>
      </w:r>
      <w:r w:rsidRPr="00A548CC">
        <w:t>Act , 1765 -tax on printed items (documents, newspapers, cards)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Purpose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 xml:space="preserve">To raise $  to support the army in the Americas 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Similar to one in England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Lack of Success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The Mob; urban resistance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Boycott –Sons &amp; Daughters of Liberty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Stamp Act Congress, NYC</w:t>
      </w:r>
      <w:r w:rsidRPr="00A548CC">
        <w:t xml:space="preserve">, 1765 </w:t>
      </w:r>
    </w:p>
    <w:p w:rsidR="00000000" w:rsidRPr="00A548CC" w:rsidRDefault="00A548CC" w:rsidP="00A548CC">
      <w:pPr>
        <w:numPr>
          <w:ilvl w:val="3"/>
          <w:numId w:val="3"/>
        </w:numPr>
        <w:spacing w:after="0" w:line="240" w:lineRule="auto"/>
      </w:pPr>
      <w:r w:rsidRPr="00A548CC">
        <w:lastRenderedPageBreak/>
        <w:t>Letter of grievances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Eventually Repealed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t>IX</w:t>
      </w:r>
      <w:r w:rsidRPr="00A548CC">
        <w:rPr>
          <w:b/>
          <w:bCs/>
        </w:rPr>
        <w:t>.  ‘No taxation, without representation’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 xml:space="preserve">Declaratory Act, 1766 </w:t>
      </w:r>
      <w:r w:rsidRPr="00A548CC">
        <w:t>–Parliament has the authority to pass any law of regulation on trade on the colonies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Townshend Acts, 1766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Tax paper, paint, tea, glass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rPr>
          <w:u w:val="single"/>
        </w:rPr>
        <w:t xml:space="preserve">Restraining Act </w:t>
      </w:r>
      <w:r w:rsidRPr="00A548CC">
        <w:t>–limited colonial legislatures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t>Purpose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Pay the salaries of royal officials in the colonies (governors, no longer controlled by colonial legislatures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t>Resistance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Raised revenue, instead of regulated trade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Colonists </w:t>
      </w:r>
      <w:r w:rsidRPr="00A548CC">
        <w:t>argued that taxing to raise revenue, should only be done if the people are represented in the decision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Boycott hurt British merchants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Boston Massacre, 1770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 xml:space="preserve"> –repealed in 1770, except tea tax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t>X. From Englishmen to Americans  (1770 – 1775)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Committees of</w:t>
      </w:r>
      <w:r w:rsidRPr="00A548CC">
        <w:rPr>
          <w:b/>
          <w:bCs/>
          <w:u w:val="single"/>
        </w:rPr>
        <w:t xml:space="preserve"> Correspondence</w:t>
      </w:r>
      <w:r w:rsidRPr="00A548CC">
        <w:t>, 1772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‘to state the rights of English men’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Organizer Samuel Adams (Boston chapter, led to 80 more in MA w/in a year –spread to SC within a year)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 xml:space="preserve">Attack of the </w:t>
      </w:r>
      <w:proofErr w:type="spellStart"/>
      <w:r w:rsidRPr="00A548CC">
        <w:rPr>
          <w:b/>
          <w:bCs/>
          <w:u w:val="single"/>
        </w:rPr>
        <w:t>Gaspee</w:t>
      </w:r>
      <w:proofErr w:type="spellEnd"/>
      <w:r w:rsidRPr="00A548CC">
        <w:rPr>
          <w:b/>
          <w:bCs/>
          <w:u w:val="single"/>
        </w:rPr>
        <w:t xml:space="preserve">, 1772 </w:t>
      </w:r>
      <w:r w:rsidRPr="00A548CC">
        <w:t>– British Customs ship destroyed off the coast of RI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Tea Act</w:t>
      </w:r>
      <w:r w:rsidRPr="00A548CC">
        <w:t>, 1773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East India Tea Co. gets a monopoly of tea 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Lowers prices –makes ‘English’ tea cheap, even w/ new tax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Boston Tea Party</w:t>
      </w:r>
      <w:r w:rsidRPr="00A548CC">
        <w:t>, 1773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 xml:space="preserve">Coercive (Intolerable) Acts, </w:t>
      </w:r>
      <w:r w:rsidRPr="00A548CC">
        <w:t>1774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Boston Port Bill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Quartering Act 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Justice Act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Quebec Act* Catholicism allowed in for</w:t>
      </w:r>
      <w:r w:rsidRPr="00A548CC">
        <w:t>mer French territory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1</w:t>
      </w:r>
      <w:r w:rsidRPr="00A548CC">
        <w:rPr>
          <w:b/>
          <w:bCs/>
          <w:u w:val="single"/>
          <w:vertAlign w:val="superscript"/>
        </w:rPr>
        <w:t>st</w:t>
      </w:r>
      <w:r w:rsidRPr="00A548CC">
        <w:rPr>
          <w:b/>
          <w:bCs/>
          <w:u w:val="single"/>
        </w:rPr>
        <w:t xml:space="preserve"> Continental Congress, 1774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12 colonies 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Asked for redress &amp; removal of Coercive Acts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>King George III unresponsive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Battle of Lexington &amp; Concord, April 1775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Rural farmers come to support the cause later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Begin </w:t>
      </w:r>
      <w:r w:rsidRPr="00A548CC">
        <w:t>hiding guns, powder from British troops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 xml:space="preserve">Train ‘minutemen’ </w:t>
      </w:r>
    </w:p>
    <w:p w:rsidR="00000000" w:rsidRPr="00A548CC" w:rsidRDefault="00A548CC" w:rsidP="00A548CC">
      <w:pPr>
        <w:numPr>
          <w:ilvl w:val="0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2</w:t>
      </w:r>
      <w:r w:rsidRPr="00A548CC">
        <w:rPr>
          <w:b/>
          <w:bCs/>
          <w:u w:val="single"/>
          <w:vertAlign w:val="superscript"/>
        </w:rPr>
        <w:t>nd</w:t>
      </w:r>
      <w:r w:rsidRPr="00A548CC">
        <w:rPr>
          <w:b/>
          <w:bCs/>
          <w:u w:val="single"/>
        </w:rPr>
        <w:t xml:space="preserve"> Continental Congress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rPr>
          <w:b/>
          <w:bCs/>
          <w:u w:val="single"/>
        </w:rPr>
        <w:t>Olive</w:t>
      </w:r>
      <w:r w:rsidRPr="00A548CC">
        <w:t xml:space="preserve"> </w:t>
      </w:r>
      <w:r w:rsidRPr="00A548CC">
        <w:rPr>
          <w:b/>
          <w:bCs/>
          <w:u w:val="single"/>
        </w:rPr>
        <w:t>Branch Petition, Summer 1775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Attempt to make peace after the hostilities</w:t>
      </w:r>
    </w:p>
    <w:p w:rsidR="00000000" w:rsidRPr="00A548CC" w:rsidRDefault="00A548CC" w:rsidP="00A548CC">
      <w:pPr>
        <w:numPr>
          <w:ilvl w:val="1"/>
          <w:numId w:val="3"/>
        </w:numPr>
        <w:spacing w:after="0" w:line="240" w:lineRule="auto"/>
      </w:pPr>
      <w:r w:rsidRPr="00A548CC">
        <w:t>George III refuses to read document</w:t>
      </w:r>
    </w:p>
    <w:p w:rsidR="00000000" w:rsidRPr="00A548CC" w:rsidRDefault="00A548CC" w:rsidP="00A548CC">
      <w:pPr>
        <w:numPr>
          <w:ilvl w:val="2"/>
          <w:numId w:val="3"/>
        </w:numPr>
        <w:spacing w:after="0" w:line="240" w:lineRule="auto"/>
      </w:pPr>
      <w:r w:rsidRPr="00A548CC">
        <w:t xml:space="preserve">By </w:t>
      </w:r>
      <w:r w:rsidRPr="00A548CC">
        <w:t>July 1776 produces the Declaration of Independence</w:t>
      </w:r>
    </w:p>
    <w:p w:rsidR="00A548CC" w:rsidRDefault="00A548CC"/>
    <w:sectPr w:rsidR="00A548CC" w:rsidSect="0057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DAA"/>
    <w:multiLevelType w:val="hybridMultilevel"/>
    <w:tmpl w:val="3DECD0DE"/>
    <w:lvl w:ilvl="0" w:tplc="77045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DA38">
      <w:start w:val="1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221FA">
      <w:start w:val="12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4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C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632A60"/>
    <w:multiLevelType w:val="hybridMultilevel"/>
    <w:tmpl w:val="C4AA393C"/>
    <w:lvl w:ilvl="0" w:tplc="FC1C7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1EA">
      <w:start w:val="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19B6">
      <w:start w:val="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A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4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2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53E94"/>
    <w:multiLevelType w:val="hybridMultilevel"/>
    <w:tmpl w:val="DFB231B6"/>
    <w:lvl w:ilvl="0" w:tplc="8D56B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6D5F8">
      <w:start w:val="1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61F60">
      <w:start w:val="10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2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8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C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540CB1"/>
    <w:multiLevelType w:val="hybridMultilevel"/>
    <w:tmpl w:val="87BEE78E"/>
    <w:lvl w:ilvl="0" w:tplc="EEFC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88832">
      <w:start w:val="1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2CCC8">
      <w:start w:val="10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8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6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73092E"/>
    <w:multiLevelType w:val="hybridMultilevel"/>
    <w:tmpl w:val="AF40E17C"/>
    <w:lvl w:ilvl="0" w:tplc="D4FA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6563E">
      <w:start w:val="7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7FE2">
      <w:start w:val="7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7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C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0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6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7C54D5"/>
    <w:multiLevelType w:val="hybridMultilevel"/>
    <w:tmpl w:val="66B6CE84"/>
    <w:lvl w:ilvl="0" w:tplc="565A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801C4">
      <w:start w:val="1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004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9E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9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C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C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2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D56D3C"/>
    <w:multiLevelType w:val="hybridMultilevel"/>
    <w:tmpl w:val="B13A6E08"/>
    <w:lvl w:ilvl="0" w:tplc="AE54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29E2C">
      <w:start w:val="13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5ECA">
      <w:start w:val="13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A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0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9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C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206506"/>
    <w:multiLevelType w:val="hybridMultilevel"/>
    <w:tmpl w:val="C83C3A1E"/>
    <w:lvl w:ilvl="0" w:tplc="DE8E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0AC7A">
      <w:start w:val="2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2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61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86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5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EE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EB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BB187B"/>
    <w:multiLevelType w:val="hybridMultilevel"/>
    <w:tmpl w:val="B1C8D0E6"/>
    <w:lvl w:ilvl="0" w:tplc="B0844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263E">
      <w:start w:val="1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8A6">
      <w:start w:val="12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80B12">
      <w:start w:val="126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8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6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6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548CC"/>
    <w:rsid w:val="00577B0D"/>
    <w:rsid w:val="00A548CC"/>
    <w:rsid w:val="00A664F5"/>
    <w:rsid w:val="00A8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8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0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1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5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9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8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4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Company>Charlotte Mecklenburg Schools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2014-09-29T10:32:00Z</dcterms:created>
  <dcterms:modified xsi:type="dcterms:W3CDTF">2014-09-29T10:35:00Z</dcterms:modified>
</cp:coreProperties>
</file>