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7" w:rsidRDefault="00016187" w:rsidP="00016187">
      <w:pPr>
        <w:pStyle w:val="Head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Note:</w:t>
      </w:r>
    </w:p>
    <w:p w:rsidR="00016187" w:rsidRPr="006928E7" w:rsidRDefault="00016187" w:rsidP="00016187">
      <w:pPr>
        <w:pStyle w:val="Header"/>
      </w:pPr>
      <w:r>
        <w:rPr>
          <w:b/>
          <w:bCs/>
          <w:sz w:val="27"/>
          <w:szCs w:val="27"/>
        </w:rPr>
        <w:t xml:space="preserve">*** </w:t>
      </w:r>
      <w:r>
        <w:t xml:space="preserve">THIS IS NOT THE BIBLE, THIS IS NOT THE BE ALL AND END ALL, </w:t>
      </w:r>
      <w:proofErr w:type="gramStart"/>
      <w:r>
        <w:t>THIS</w:t>
      </w:r>
      <w:proofErr w:type="gramEnd"/>
      <w:r>
        <w:t xml:space="preserve"> IS AN </w:t>
      </w:r>
      <w:r w:rsidRPr="00016187">
        <w:rPr>
          <w:b/>
        </w:rPr>
        <w:t>OVERVIEW.</w:t>
      </w:r>
      <w:r w:rsidR="006928E7">
        <w:t xml:space="preserve">  The Chapter and page numbers are APPROXIMATIONS.***</w:t>
      </w:r>
    </w:p>
    <w:p w:rsidR="00016187" w:rsidRPr="00016187" w:rsidRDefault="00016187" w:rsidP="00016187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016187">
        <w:rPr>
          <w:b/>
          <w:bCs/>
          <w:sz w:val="27"/>
          <w:szCs w:val="27"/>
        </w:rPr>
        <w:t>A New America</w:t>
      </w:r>
    </w:p>
    <w:p w:rsidR="00016187" w:rsidRPr="00BC6473" w:rsidRDefault="00016187" w:rsidP="00016187">
      <w:pPr>
        <w:numPr>
          <w:ilvl w:val="0"/>
          <w:numId w:val="2"/>
        </w:numPr>
        <w:spacing w:before="100" w:beforeAutospacing="1" w:after="100" w:afterAutospacing="1"/>
      </w:pPr>
      <w:r w:rsidRPr="00BC6473">
        <w:t xml:space="preserve">Economic revolution </w:t>
      </w:r>
      <w:r w:rsidR="005F48EF" w:rsidRPr="006928E7">
        <w:rPr>
          <w:b/>
          <w:u w:val="single"/>
        </w:rPr>
        <w:t>Ch. 8 p. 248-258 and Ch. 9 p. 284-306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Early railroads and canals 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Expansion of business </w:t>
      </w:r>
    </w:p>
    <w:p w:rsidR="00016187" w:rsidRPr="00BC6473" w:rsidRDefault="00016187" w:rsidP="00016187">
      <w:pPr>
        <w:numPr>
          <w:ilvl w:val="2"/>
          <w:numId w:val="3"/>
        </w:numPr>
        <w:spacing w:before="100" w:beforeAutospacing="1" w:after="100" w:afterAutospacing="1"/>
        <w:ind w:left="2160" w:hanging="360"/>
      </w:pPr>
      <w:r w:rsidRPr="00BC6473">
        <w:t xml:space="preserve">Beginnings of factory system </w:t>
      </w:r>
    </w:p>
    <w:p w:rsidR="00016187" w:rsidRPr="00BC6473" w:rsidRDefault="00016187" w:rsidP="00016187">
      <w:pPr>
        <w:numPr>
          <w:ilvl w:val="2"/>
          <w:numId w:val="3"/>
        </w:numPr>
        <w:spacing w:before="100" w:beforeAutospacing="1" w:after="100" w:afterAutospacing="1"/>
        <w:ind w:left="2160" w:hanging="360"/>
      </w:pPr>
      <w:r w:rsidRPr="00BC6473">
        <w:t xml:space="preserve">Early labor movement; women </w:t>
      </w:r>
    </w:p>
    <w:p w:rsidR="00016187" w:rsidRPr="00BC6473" w:rsidRDefault="00016187" w:rsidP="00016187">
      <w:pPr>
        <w:numPr>
          <w:ilvl w:val="2"/>
          <w:numId w:val="3"/>
        </w:numPr>
        <w:spacing w:before="100" w:beforeAutospacing="1" w:after="100" w:afterAutospacing="1"/>
        <w:ind w:left="2160" w:hanging="360"/>
      </w:pPr>
      <w:r w:rsidRPr="00BC6473">
        <w:t xml:space="preserve">Social mobility; extremes of wealth 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The cotton revolution in the South </w:t>
      </w:r>
    </w:p>
    <w:p w:rsidR="00016187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Commercial agriculture </w:t>
      </w:r>
    </w:p>
    <w:p w:rsidR="00016187" w:rsidRPr="006928E7" w:rsidRDefault="00016187" w:rsidP="00016187">
      <w:pPr>
        <w:numPr>
          <w:ilvl w:val="0"/>
          <w:numId w:val="3"/>
        </w:numPr>
        <w:spacing w:before="100" w:beforeAutospacing="1" w:after="100" w:afterAutospacing="1"/>
        <w:rPr>
          <w:u w:val="single"/>
        </w:rPr>
      </w:pPr>
      <w:r>
        <w:t>Social Revolution</w:t>
      </w:r>
      <w:r w:rsidR="005F48EF">
        <w:t xml:space="preserve"> </w:t>
      </w:r>
      <w:r w:rsidR="005F48EF" w:rsidRPr="006928E7">
        <w:rPr>
          <w:b/>
          <w:u w:val="single"/>
        </w:rPr>
        <w:t xml:space="preserve">Ch. 8 </w:t>
      </w:r>
      <w:r w:rsidR="00841472" w:rsidRPr="006928E7">
        <w:rPr>
          <w:b/>
          <w:u w:val="single"/>
        </w:rPr>
        <w:t xml:space="preserve">273 – 277, </w:t>
      </w:r>
      <w:r w:rsidR="005F48EF" w:rsidRPr="006928E7">
        <w:rPr>
          <w:b/>
          <w:u w:val="single"/>
        </w:rPr>
        <w:t>Ch. 9 p. 306-311</w:t>
      </w:r>
      <w:r w:rsidR="00841472" w:rsidRPr="006928E7">
        <w:rPr>
          <w:b/>
          <w:u w:val="single"/>
        </w:rPr>
        <w:t>,</w:t>
      </w:r>
      <w:r w:rsidR="005F48EF" w:rsidRPr="006928E7">
        <w:rPr>
          <w:b/>
          <w:u w:val="single"/>
        </w:rPr>
        <w:t xml:space="preserve"> Ch. 11 p. 344-349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Cultural nationalism 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Education reform/professionalism 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Religion; revivalism 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Utopian experiments: Mormons, Oneida Community </w:t>
      </w:r>
    </w:p>
    <w:p w:rsidR="00016187" w:rsidRPr="00BC6473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Transcendentalists </w:t>
      </w:r>
    </w:p>
    <w:p w:rsidR="00016187" w:rsidRDefault="00016187" w:rsidP="00016187">
      <w:pPr>
        <w:numPr>
          <w:ilvl w:val="1"/>
          <w:numId w:val="3"/>
        </w:numPr>
        <w:spacing w:before="100" w:beforeAutospacing="1" w:after="100" w:afterAutospacing="1"/>
      </w:pPr>
      <w:r w:rsidRPr="00BC6473">
        <w:t xml:space="preserve">National literature, art, architecture </w:t>
      </w:r>
    </w:p>
    <w:p w:rsidR="00016187" w:rsidRPr="00016187" w:rsidRDefault="00016187" w:rsidP="00016187">
      <w:pPr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 xml:space="preserve">War of 1812 </w:t>
      </w:r>
      <w:r w:rsidRPr="00016187">
        <w:rPr>
          <w:b/>
          <w:i/>
        </w:rPr>
        <w:t>(Repeat)</w:t>
      </w:r>
      <w:r w:rsidR="00841472" w:rsidRPr="00841472">
        <w:rPr>
          <w:rFonts w:asciiTheme="majorHAnsi" w:hAnsiTheme="majorHAnsi"/>
          <w:sz w:val="20"/>
          <w:szCs w:val="20"/>
        </w:rPr>
        <w:t xml:space="preserve"> </w:t>
      </w:r>
      <w:r w:rsidR="00841472" w:rsidRPr="006928E7">
        <w:rPr>
          <w:b/>
          <w:u w:val="single"/>
        </w:rPr>
        <w:t>Ch. 7 p 234 – 245</w:t>
      </w:r>
    </w:p>
    <w:p w:rsidR="00016187" w:rsidRPr="00016187" w:rsidRDefault="00016187" w:rsidP="00016187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 xml:space="preserve">Causes </w:t>
      </w:r>
    </w:p>
    <w:p w:rsidR="00016187" w:rsidRPr="00016187" w:rsidRDefault="00016187" w:rsidP="00016187">
      <w:pPr>
        <w:numPr>
          <w:ilvl w:val="2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>War Hawks</w:t>
      </w:r>
    </w:p>
    <w:p w:rsidR="00016187" w:rsidRPr="00016187" w:rsidRDefault="00016187" w:rsidP="00016187">
      <w:pPr>
        <w:numPr>
          <w:ilvl w:val="2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>British Issues</w:t>
      </w:r>
    </w:p>
    <w:p w:rsidR="00016187" w:rsidRPr="00016187" w:rsidRDefault="00016187" w:rsidP="00016187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 xml:space="preserve">Hartford Convention </w:t>
      </w:r>
    </w:p>
    <w:p w:rsidR="00016187" w:rsidRPr="00016187" w:rsidRDefault="00016187" w:rsidP="00016187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 xml:space="preserve">Treaty of Ghent </w:t>
      </w:r>
    </w:p>
    <w:p w:rsidR="00016187" w:rsidRPr="00016187" w:rsidRDefault="00016187" w:rsidP="00016187">
      <w:pPr>
        <w:numPr>
          <w:ilvl w:val="1"/>
          <w:numId w:val="1"/>
        </w:numPr>
        <w:spacing w:before="100" w:beforeAutospacing="1" w:after="100" w:afterAutospacing="1"/>
        <w:rPr>
          <w:i/>
        </w:rPr>
      </w:pPr>
      <w:r w:rsidRPr="00016187">
        <w:rPr>
          <w:i/>
        </w:rPr>
        <w:t>New Orleans and Jackson</w:t>
      </w:r>
    </w:p>
    <w:p w:rsidR="00016187" w:rsidRPr="00BC6473" w:rsidRDefault="00016187" w:rsidP="00016187">
      <w:pPr>
        <w:pStyle w:val="Heading3"/>
      </w:pPr>
      <w:r w:rsidRPr="00BC6473">
        <w:t xml:space="preserve"> Nationalism and Economic Expansion</w:t>
      </w:r>
    </w:p>
    <w:p w:rsidR="00016187" w:rsidRPr="00841472" w:rsidRDefault="00016187" w:rsidP="00016187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r w:rsidRPr="00BC6473">
        <w:t xml:space="preserve">James Monroe; Era of </w:t>
      </w:r>
      <w:r>
        <w:t>“Good Feelings”</w:t>
      </w:r>
      <w:r w:rsidR="00841472">
        <w:t xml:space="preserve"> </w:t>
      </w:r>
      <w:r w:rsidR="00841472" w:rsidRPr="006928E7">
        <w:rPr>
          <w:b/>
          <w:u w:val="single"/>
        </w:rPr>
        <w:t>Ch. 8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Panic of 1819 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Settlement of the West 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Missouri Compromise </w:t>
      </w:r>
    </w:p>
    <w:p w:rsidR="00016187" w:rsidRPr="00BC6473" w:rsidRDefault="00016187" w:rsidP="00016187">
      <w:pPr>
        <w:numPr>
          <w:ilvl w:val="1"/>
          <w:numId w:val="2"/>
        </w:numPr>
        <w:spacing w:before="100" w:beforeAutospacing="1" w:after="100" w:afterAutospacing="1"/>
      </w:pPr>
      <w:r w:rsidRPr="00BC6473">
        <w:t xml:space="preserve">Foreign affairs: Canada, Florida, the Monroe Doctrine </w:t>
      </w:r>
    </w:p>
    <w:p w:rsidR="00016187" w:rsidRPr="006928E7" w:rsidRDefault="00016187" w:rsidP="00016187">
      <w:pPr>
        <w:numPr>
          <w:ilvl w:val="0"/>
          <w:numId w:val="2"/>
        </w:numPr>
        <w:spacing w:before="100" w:beforeAutospacing="1" w:after="100" w:afterAutospacing="1"/>
        <w:rPr>
          <w:u w:val="single"/>
        </w:rPr>
      </w:pPr>
      <w:r w:rsidRPr="00BC6473">
        <w:t xml:space="preserve">Election of 1824: end of Virginia dynasty </w:t>
      </w:r>
      <w:r w:rsidR="00841472" w:rsidRPr="006928E7">
        <w:rPr>
          <w:b/>
          <w:u w:val="single"/>
        </w:rPr>
        <w:t>Ch. 10  p 318-321</w:t>
      </w:r>
    </w:p>
    <w:p w:rsidR="00016187" w:rsidRDefault="00841472" w:rsidP="00016187">
      <w:pPr>
        <w:numPr>
          <w:ilvl w:val="1"/>
          <w:numId w:val="2"/>
        </w:numPr>
        <w:spacing w:before="100" w:beforeAutospacing="1" w:after="100" w:afterAutospacing="1"/>
      </w:pPr>
      <w:r>
        <w:t>John Quincy</w:t>
      </w:r>
      <w:r w:rsidR="00016187">
        <w:t xml:space="preserve"> Adams</w:t>
      </w:r>
    </w:p>
    <w:p w:rsidR="00016187" w:rsidRPr="00BC6473" w:rsidRDefault="00016187" w:rsidP="00016187">
      <w:pPr>
        <w:pStyle w:val="Heading3"/>
      </w:pPr>
      <w:r w:rsidRPr="00BC6473">
        <w:t>Age of Jackson, 1828-1848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Democracy and the "common man" </w:t>
      </w:r>
      <w:r w:rsidR="00841472" w:rsidRPr="006928E7">
        <w:rPr>
          <w:b/>
          <w:u w:val="single"/>
        </w:rPr>
        <w:t>Ch. 10 p 321-end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Expansion of suffrage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Rotation in office 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Second party system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Democratic Party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lastRenderedPageBreak/>
        <w:t xml:space="preserve">Whig Party 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Internal improvements and states' rights: the </w:t>
      </w:r>
      <w:smartTag w:uri="urn:schemas-microsoft-com:office:smarttags" w:element="Street">
        <w:smartTag w:uri="urn:schemas-microsoft-com:office:smarttags" w:element="address">
          <w:r w:rsidRPr="00BC6473">
            <w:t>Maysville Road</w:t>
          </w:r>
        </w:smartTag>
      </w:smartTag>
      <w:r w:rsidRPr="00BC6473">
        <w:t xml:space="preserve"> veto 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The Nullification Crisis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Tariff issue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The </w:t>
      </w:r>
      <w:smartTag w:uri="urn:schemas-microsoft-com:office:smarttags" w:element="place">
        <w:r w:rsidRPr="00BC6473">
          <w:t>Union</w:t>
        </w:r>
      </w:smartTag>
      <w:r w:rsidRPr="00BC6473">
        <w:t xml:space="preserve">: Calhoun and Jackson 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The Bank War: Jackson and Biddle </w:t>
      </w:r>
    </w:p>
    <w:p w:rsidR="00016187" w:rsidRPr="00BC6473" w:rsidRDefault="00016187" w:rsidP="00016187">
      <w:pPr>
        <w:numPr>
          <w:ilvl w:val="0"/>
          <w:numId w:val="7"/>
        </w:numPr>
        <w:spacing w:before="100" w:beforeAutospacing="1" w:after="100" w:afterAutospacing="1"/>
      </w:pPr>
      <w:r w:rsidRPr="00BC6473">
        <w:t xml:space="preserve">Martin Van Buren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Independent treasury system </w:t>
      </w:r>
    </w:p>
    <w:p w:rsidR="00016187" w:rsidRPr="00BC6473" w:rsidRDefault="00016187" w:rsidP="00016187">
      <w:pPr>
        <w:numPr>
          <w:ilvl w:val="1"/>
          <w:numId w:val="7"/>
        </w:numPr>
        <w:spacing w:before="100" w:beforeAutospacing="1" w:after="100" w:afterAutospacing="1"/>
      </w:pPr>
      <w:r w:rsidRPr="00BC6473">
        <w:t xml:space="preserve">Panic of 1837 </w:t>
      </w:r>
    </w:p>
    <w:p w:rsidR="00016187" w:rsidRPr="00BC6473" w:rsidRDefault="00016187" w:rsidP="00016187">
      <w:pPr>
        <w:pStyle w:val="Heading3"/>
      </w:pPr>
      <w:r w:rsidRPr="00BC6473">
        <w:t>Sectionalism</w:t>
      </w:r>
    </w:p>
    <w:p w:rsidR="00016187" w:rsidRPr="006928E7" w:rsidRDefault="00016187" w:rsidP="00016187">
      <w:pPr>
        <w:numPr>
          <w:ilvl w:val="0"/>
          <w:numId w:val="4"/>
        </w:numPr>
        <w:spacing w:before="100" w:beforeAutospacing="1" w:after="100" w:afterAutospacing="1"/>
        <w:rPr>
          <w:b/>
          <w:u w:val="single"/>
        </w:rPr>
      </w:pPr>
      <w:r w:rsidRPr="00BC6473">
        <w:t xml:space="preserve">The South </w:t>
      </w:r>
      <w:r w:rsidR="006928E7" w:rsidRPr="006928E7">
        <w:rPr>
          <w:b/>
          <w:u w:val="single"/>
        </w:rPr>
        <w:t xml:space="preserve">Ch. 10 p 321-end </w:t>
      </w:r>
      <w:r w:rsidR="00841472" w:rsidRPr="006928E7">
        <w:rPr>
          <w:b/>
          <w:u w:val="single"/>
        </w:rPr>
        <w:t>Ch. 12 p 376-end</w:t>
      </w:r>
    </w:p>
    <w:p w:rsidR="00016187" w:rsidRPr="00BC6473" w:rsidRDefault="00016187" w:rsidP="00016187">
      <w:pPr>
        <w:numPr>
          <w:ilvl w:val="1"/>
          <w:numId w:val="4"/>
        </w:numPr>
        <w:spacing w:before="100" w:beforeAutospacing="1" w:after="100" w:afterAutospacing="1"/>
      </w:pPr>
      <w:smartTag w:uri="urn:schemas-microsoft-com:office:smarttags" w:element="place">
        <w:smartTag w:uri="urn:schemas-microsoft-com:office:smarttags" w:element="PlaceName">
          <w:r w:rsidRPr="00BC6473">
            <w:t>Cotton</w:t>
          </w:r>
        </w:smartTag>
        <w:r w:rsidRPr="00BC6473">
          <w:t xml:space="preserve"> </w:t>
        </w:r>
        <w:smartTag w:uri="urn:schemas-microsoft-com:office:smarttags" w:element="PlaceType">
          <w:r w:rsidRPr="00BC6473">
            <w:t>Kingdom</w:t>
          </w:r>
        </w:smartTag>
      </w:smartTag>
      <w:r w:rsidRPr="00BC6473">
        <w:t xml:space="preserve"> </w:t>
      </w:r>
    </w:p>
    <w:p w:rsidR="00016187" w:rsidRPr="00BC6473" w:rsidRDefault="00016187" w:rsidP="00016187">
      <w:pPr>
        <w:numPr>
          <w:ilvl w:val="1"/>
          <w:numId w:val="4"/>
        </w:numPr>
        <w:spacing w:before="100" w:beforeAutospacing="1" w:after="100" w:afterAutospacing="1"/>
      </w:pPr>
      <w:r w:rsidRPr="00BC6473">
        <w:t xml:space="preserve">Southern trade and industry </w:t>
      </w:r>
    </w:p>
    <w:p w:rsidR="00016187" w:rsidRPr="00BC6473" w:rsidRDefault="00016187" w:rsidP="00016187">
      <w:pPr>
        <w:numPr>
          <w:ilvl w:val="1"/>
          <w:numId w:val="4"/>
        </w:numPr>
        <w:spacing w:before="100" w:beforeAutospacing="1" w:after="100" w:afterAutospacing="1"/>
      </w:pPr>
      <w:r w:rsidRPr="00BC6473">
        <w:t xml:space="preserve">Southern society and culture </w:t>
      </w:r>
    </w:p>
    <w:p w:rsidR="00016187" w:rsidRPr="00BC6473" w:rsidRDefault="00016187" w:rsidP="00016187">
      <w:pPr>
        <w:numPr>
          <w:ilvl w:val="2"/>
          <w:numId w:val="5"/>
        </w:numPr>
        <w:spacing w:before="100" w:beforeAutospacing="1" w:after="100" w:afterAutospacing="1"/>
        <w:ind w:left="2160" w:hanging="360"/>
      </w:pPr>
      <w:r w:rsidRPr="00BC6473">
        <w:t xml:space="preserve">Gradations of White society </w:t>
      </w:r>
    </w:p>
    <w:p w:rsidR="00016187" w:rsidRPr="00BC6473" w:rsidRDefault="00016187" w:rsidP="00016187">
      <w:pPr>
        <w:numPr>
          <w:ilvl w:val="2"/>
          <w:numId w:val="5"/>
        </w:numPr>
        <w:spacing w:before="100" w:beforeAutospacing="1" w:after="100" w:afterAutospacing="1"/>
        <w:ind w:left="2160" w:hanging="360"/>
      </w:pPr>
      <w:r w:rsidRPr="00BC6473">
        <w:t xml:space="preserve">Nature of slavery: "peculiar institution" </w:t>
      </w:r>
    </w:p>
    <w:p w:rsidR="00016187" w:rsidRPr="00BC6473" w:rsidRDefault="00016187" w:rsidP="00016187">
      <w:pPr>
        <w:numPr>
          <w:ilvl w:val="2"/>
          <w:numId w:val="5"/>
        </w:numPr>
        <w:spacing w:before="100" w:beforeAutospacing="1" w:after="100" w:afterAutospacing="1"/>
        <w:ind w:left="2160" w:hanging="360"/>
      </w:pPr>
      <w:r w:rsidRPr="00BC6473">
        <w:t xml:space="preserve">The mind of the South </w:t>
      </w:r>
    </w:p>
    <w:p w:rsidR="00016187" w:rsidRPr="00BC6473" w:rsidRDefault="00016187" w:rsidP="00016187">
      <w:pPr>
        <w:numPr>
          <w:ilvl w:val="0"/>
          <w:numId w:val="5"/>
        </w:numPr>
        <w:spacing w:before="100" w:beforeAutospacing="1" w:after="100" w:afterAutospacing="1"/>
      </w:pPr>
      <w:r w:rsidRPr="00BC6473">
        <w:t xml:space="preserve">The North </w:t>
      </w:r>
    </w:p>
    <w:p w:rsidR="00016187" w:rsidRPr="00BC6473" w:rsidRDefault="00016187" w:rsidP="00016187">
      <w:pPr>
        <w:numPr>
          <w:ilvl w:val="1"/>
          <w:numId w:val="5"/>
        </w:numPr>
        <w:spacing w:before="100" w:beforeAutospacing="1" w:after="100" w:afterAutospacing="1"/>
      </w:pPr>
      <w:r w:rsidRPr="00BC6473">
        <w:t xml:space="preserve">Northeast industry </w:t>
      </w:r>
    </w:p>
    <w:p w:rsidR="00016187" w:rsidRPr="00BC6473" w:rsidRDefault="00016187" w:rsidP="00016187">
      <w:pPr>
        <w:numPr>
          <w:ilvl w:val="2"/>
          <w:numId w:val="6"/>
        </w:numPr>
        <w:spacing w:before="100" w:beforeAutospacing="1" w:after="100" w:afterAutospacing="1"/>
        <w:ind w:left="1440" w:hanging="360"/>
      </w:pPr>
      <w:r w:rsidRPr="00BC6473">
        <w:t xml:space="preserve">Labor </w:t>
      </w:r>
    </w:p>
    <w:p w:rsidR="00016187" w:rsidRPr="00BC6473" w:rsidRDefault="00016187" w:rsidP="00016187">
      <w:pPr>
        <w:numPr>
          <w:ilvl w:val="2"/>
          <w:numId w:val="6"/>
        </w:numPr>
        <w:spacing w:before="100" w:beforeAutospacing="1" w:after="100" w:afterAutospacing="1"/>
        <w:ind w:left="2160" w:hanging="360"/>
      </w:pPr>
      <w:r w:rsidRPr="00BC6473">
        <w:t xml:space="preserve">Immigration </w:t>
      </w:r>
    </w:p>
    <w:p w:rsidR="00016187" w:rsidRPr="00BC6473" w:rsidRDefault="00016187" w:rsidP="00016187">
      <w:pPr>
        <w:numPr>
          <w:ilvl w:val="2"/>
          <w:numId w:val="6"/>
        </w:numPr>
        <w:spacing w:before="100" w:beforeAutospacing="1" w:after="100" w:afterAutospacing="1"/>
        <w:ind w:left="2160" w:hanging="360"/>
      </w:pPr>
      <w:r w:rsidRPr="00BC6473">
        <w:t xml:space="preserve">Urban slums </w:t>
      </w:r>
    </w:p>
    <w:p w:rsidR="00016187" w:rsidRPr="00BC6473" w:rsidRDefault="00016187" w:rsidP="00016187">
      <w:pPr>
        <w:numPr>
          <w:ilvl w:val="1"/>
          <w:numId w:val="6"/>
        </w:numPr>
        <w:spacing w:before="100" w:beforeAutospacing="1" w:after="100" w:afterAutospacing="1"/>
      </w:pPr>
      <w:r w:rsidRPr="00BC6473">
        <w:t xml:space="preserve">Northwest agriculture </w:t>
      </w:r>
    </w:p>
    <w:p w:rsidR="00016187" w:rsidRPr="00BC6473" w:rsidRDefault="00016187" w:rsidP="00016187">
      <w:pPr>
        <w:numPr>
          <w:ilvl w:val="0"/>
          <w:numId w:val="6"/>
        </w:numPr>
        <w:spacing w:before="100" w:beforeAutospacing="1" w:after="100" w:afterAutospacing="1"/>
      </w:pPr>
      <w:r w:rsidRPr="00BC6473">
        <w:t xml:space="preserve">Westward expansion </w:t>
      </w:r>
    </w:p>
    <w:p w:rsidR="00016187" w:rsidRPr="00BC6473" w:rsidRDefault="00016187" w:rsidP="00016187">
      <w:pPr>
        <w:numPr>
          <w:ilvl w:val="1"/>
          <w:numId w:val="6"/>
        </w:numPr>
        <w:spacing w:before="100" w:beforeAutospacing="1" w:after="100" w:afterAutospacing="1"/>
      </w:pPr>
      <w:r w:rsidRPr="00BC6473">
        <w:t xml:space="preserve">Advance of agricultural frontier </w:t>
      </w:r>
    </w:p>
    <w:p w:rsidR="00016187" w:rsidRPr="00BC6473" w:rsidRDefault="00016187" w:rsidP="00016187">
      <w:pPr>
        <w:numPr>
          <w:ilvl w:val="1"/>
          <w:numId w:val="6"/>
        </w:numPr>
        <w:spacing w:before="100" w:beforeAutospacing="1" w:after="100" w:afterAutospacing="1"/>
      </w:pPr>
      <w:r w:rsidRPr="00BC6473">
        <w:t xml:space="preserve">Significance of the frontier </w:t>
      </w:r>
    </w:p>
    <w:p w:rsidR="00016187" w:rsidRPr="00BC6473" w:rsidRDefault="00016187" w:rsidP="00016187">
      <w:pPr>
        <w:numPr>
          <w:ilvl w:val="1"/>
          <w:numId w:val="6"/>
        </w:numPr>
        <w:spacing w:before="100" w:beforeAutospacing="1" w:after="100" w:afterAutospacing="1"/>
      </w:pPr>
      <w:r w:rsidRPr="00BC6473">
        <w:t xml:space="preserve">Life on the frontier; squatters </w:t>
      </w:r>
    </w:p>
    <w:p w:rsidR="00016187" w:rsidRDefault="00016187" w:rsidP="00016187">
      <w:pPr>
        <w:numPr>
          <w:ilvl w:val="1"/>
          <w:numId w:val="6"/>
        </w:numPr>
        <w:spacing w:before="100" w:beforeAutospacing="1" w:after="100" w:afterAutospacing="1"/>
      </w:pPr>
      <w:r w:rsidRPr="00BC6473">
        <w:t xml:space="preserve">Removal of American Indians </w:t>
      </w:r>
    </w:p>
    <w:p w:rsidR="00016187" w:rsidRPr="00BC6473" w:rsidRDefault="00016187" w:rsidP="00016187">
      <w:pPr>
        <w:pStyle w:val="Heading3"/>
      </w:pPr>
      <w:r w:rsidRPr="00BC6473">
        <w:t>Creating an American Culture</w:t>
      </w:r>
      <w:r>
        <w:t xml:space="preserve"> 2: The Age of Reform</w:t>
      </w:r>
    </w:p>
    <w:p w:rsidR="00016187" w:rsidRPr="00BC6473" w:rsidRDefault="00016187" w:rsidP="00016187">
      <w:pPr>
        <w:numPr>
          <w:ilvl w:val="0"/>
          <w:numId w:val="9"/>
        </w:numPr>
        <w:spacing w:before="100" w:beforeAutospacing="1" w:after="100" w:afterAutospacing="1"/>
      </w:pPr>
      <w:r w:rsidRPr="00BC6473">
        <w:t xml:space="preserve">Reform crusades </w:t>
      </w:r>
      <w:r w:rsidR="006928E7" w:rsidRPr="006928E7">
        <w:rPr>
          <w:b/>
          <w:u w:val="single"/>
        </w:rPr>
        <w:t>Ch. 11 p 344-end</w:t>
      </w:r>
    </w:p>
    <w:p w:rsidR="00016187" w:rsidRPr="00BC6473" w:rsidRDefault="00016187" w:rsidP="00016187">
      <w:pPr>
        <w:numPr>
          <w:ilvl w:val="1"/>
          <w:numId w:val="9"/>
        </w:numPr>
        <w:spacing w:before="100" w:beforeAutospacing="1" w:after="100" w:afterAutospacing="1"/>
      </w:pPr>
      <w:r w:rsidRPr="00BC6473">
        <w:t xml:space="preserve">Feminism; roles of women in the nineteenth century </w:t>
      </w:r>
    </w:p>
    <w:p w:rsidR="00016187" w:rsidRPr="00BC6473" w:rsidRDefault="00016187" w:rsidP="00016187">
      <w:pPr>
        <w:numPr>
          <w:ilvl w:val="1"/>
          <w:numId w:val="9"/>
        </w:numPr>
        <w:spacing w:before="100" w:beforeAutospacing="1" w:after="100" w:afterAutospacing="1"/>
      </w:pPr>
      <w:r w:rsidRPr="00BC6473">
        <w:t xml:space="preserve">Abolitionism </w:t>
      </w:r>
    </w:p>
    <w:p w:rsidR="00016187" w:rsidRPr="00BC6473" w:rsidRDefault="00016187" w:rsidP="00016187">
      <w:pPr>
        <w:numPr>
          <w:ilvl w:val="1"/>
          <w:numId w:val="9"/>
        </w:numPr>
        <w:spacing w:before="100" w:beforeAutospacing="1" w:after="100" w:afterAutospacing="1"/>
      </w:pPr>
      <w:r w:rsidRPr="00BC6473">
        <w:t xml:space="preserve">Temperance </w:t>
      </w:r>
    </w:p>
    <w:p w:rsidR="00016187" w:rsidRPr="00BC6473" w:rsidRDefault="00016187" w:rsidP="00016187">
      <w:pPr>
        <w:numPr>
          <w:ilvl w:val="1"/>
          <w:numId w:val="9"/>
        </w:numPr>
        <w:spacing w:before="100" w:beforeAutospacing="1" w:after="100" w:afterAutospacing="1"/>
      </w:pPr>
      <w:r w:rsidRPr="00BC6473">
        <w:t xml:space="preserve">Criminals and the insane </w:t>
      </w:r>
    </w:p>
    <w:p w:rsidR="00016187" w:rsidRPr="00BC6473" w:rsidRDefault="00016187" w:rsidP="00016187">
      <w:pPr>
        <w:pStyle w:val="Heading3"/>
      </w:pPr>
      <w:r w:rsidRPr="00BC6473">
        <w:t>Territorial Expansion and Sectional Crisis</w:t>
      </w:r>
      <w:r w:rsidR="006928E7">
        <w:t xml:space="preserve"> </w:t>
      </w:r>
    </w:p>
    <w:p w:rsidR="00016187" w:rsidRPr="00BC6473" w:rsidRDefault="00016187" w:rsidP="00016187">
      <w:pPr>
        <w:numPr>
          <w:ilvl w:val="0"/>
          <w:numId w:val="8"/>
        </w:numPr>
        <w:spacing w:before="100" w:beforeAutospacing="1" w:after="100" w:afterAutospacing="1"/>
      </w:pPr>
      <w:r w:rsidRPr="00BC6473">
        <w:t xml:space="preserve">Manifest Destiny and mission </w:t>
      </w:r>
      <w:r w:rsidR="006928E7" w:rsidRPr="006928E7">
        <w:rPr>
          <w:b/>
          <w:u w:val="single"/>
        </w:rPr>
        <w:t>Ch. 13 p 410-428</w:t>
      </w:r>
    </w:p>
    <w:p w:rsidR="00016187" w:rsidRPr="00BC6473" w:rsidRDefault="00016187" w:rsidP="006928E7">
      <w:pPr>
        <w:numPr>
          <w:ilvl w:val="1"/>
          <w:numId w:val="8"/>
        </w:numPr>
        <w:spacing w:before="100" w:beforeAutospacing="1" w:after="100" w:afterAutospacing="1"/>
      </w:pPr>
      <w:r w:rsidRPr="00BC6473">
        <w:t xml:space="preserve">Texas annexation, the Oregon boundary, and California </w:t>
      </w:r>
    </w:p>
    <w:p w:rsidR="00016187" w:rsidRPr="00BC6473" w:rsidRDefault="00016187" w:rsidP="006928E7">
      <w:pPr>
        <w:numPr>
          <w:ilvl w:val="1"/>
          <w:numId w:val="8"/>
        </w:numPr>
        <w:spacing w:before="100" w:beforeAutospacing="1" w:after="100" w:afterAutospacing="1"/>
      </w:pPr>
      <w:r w:rsidRPr="00BC6473">
        <w:t xml:space="preserve">James K. Polk and the Mexican War; slavery and the Wilmot Proviso </w:t>
      </w:r>
    </w:p>
    <w:p w:rsidR="00016187" w:rsidRPr="00BC6473" w:rsidRDefault="00016187" w:rsidP="006928E7">
      <w:pPr>
        <w:numPr>
          <w:ilvl w:val="1"/>
          <w:numId w:val="8"/>
        </w:numPr>
        <w:spacing w:before="100" w:beforeAutospacing="1" w:after="100" w:afterAutospacing="1"/>
      </w:pPr>
      <w:r w:rsidRPr="00BC6473">
        <w:t xml:space="preserve">Later expansionist efforts </w:t>
      </w:r>
    </w:p>
    <w:p w:rsidR="00326A6D" w:rsidRDefault="00326A6D"/>
    <w:sectPr w:rsidR="00326A6D" w:rsidSect="00326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87" w:rsidRDefault="00016187" w:rsidP="00016187">
      <w:r>
        <w:separator/>
      </w:r>
    </w:p>
  </w:endnote>
  <w:endnote w:type="continuationSeparator" w:id="0">
    <w:p w:rsidR="00016187" w:rsidRDefault="00016187" w:rsidP="0001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87" w:rsidRDefault="00016187" w:rsidP="00016187">
      <w:r>
        <w:separator/>
      </w:r>
    </w:p>
  </w:footnote>
  <w:footnote w:type="continuationSeparator" w:id="0">
    <w:p w:rsidR="00016187" w:rsidRDefault="00016187" w:rsidP="0001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87" w:rsidRDefault="00016187">
    <w:pPr>
      <w:pStyle w:val="Header"/>
    </w:pPr>
    <w:r w:rsidRPr="00016187">
      <w:rPr>
        <w:b/>
      </w:rPr>
      <w:t>Unit 4 Overview</w:t>
    </w:r>
    <w:r>
      <w:t xml:space="preserve">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C6"/>
    <w:multiLevelType w:val="multilevel"/>
    <w:tmpl w:val="FB464A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3891"/>
    <w:multiLevelType w:val="multilevel"/>
    <w:tmpl w:val="C23E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5140"/>
    <w:multiLevelType w:val="multilevel"/>
    <w:tmpl w:val="B44ECA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CFF"/>
    <w:multiLevelType w:val="multilevel"/>
    <w:tmpl w:val="C6CC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F44B6"/>
    <w:multiLevelType w:val="multilevel"/>
    <w:tmpl w:val="161445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CC31D20"/>
    <w:multiLevelType w:val="multilevel"/>
    <w:tmpl w:val="35A438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5"/>
    <w:lvlOverride w:ilvl="2">
      <w:lvl w:ilvl="2">
        <w:numFmt w:val="lowerLetter"/>
        <w:lvlText w:val="%3."/>
        <w:lvlJc w:val="left"/>
      </w:lvl>
    </w:lvlOverride>
  </w:num>
  <w:num w:numId="4">
    <w:abstractNumId w:val="2"/>
  </w:num>
  <w:num w:numId="5">
    <w:abstractNumId w:val="2"/>
    <w:lvlOverride w:ilvl="2">
      <w:lvl w:ilvl="2">
        <w:numFmt w:val="lowerLetter"/>
        <w:lvlText w:val="%3."/>
        <w:lvlJc w:val="left"/>
      </w:lvl>
    </w:lvlOverride>
  </w:num>
  <w:num w:numId="6">
    <w:abstractNumId w:val="2"/>
    <w:lvlOverride w:ilvl="2">
      <w:lvl w:ilvl="2">
        <w:numFmt w:val="lowerLetter"/>
        <w:lvlText w:val="%3."/>
        <w:lvlJc w:val="left"/>
      </w:lvl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187"/>
    <w:rsid w:val="00016187"/>
    <w:rsid w:val="00326A6D"/>
    <w:rsid w:val="005F48EF"/>
    <w:rsid w:val="006928E7"/>
    <w:rsid w:val="008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016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61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1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2</cp:revision>
  <dcterms:created xsi:type="dcterms:W3CDTF">2014-10-23T17:30:00Z</dcterms:created>
  <dcterms:modified xsi:type="dcterms:W3CDTF">2014-10-23T18:04:00Z</dcterms:modified>
</cp:coreProperties>
</file>